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C4AE44" w14:textId="77777777" w:rsidR="0029763E" w:rsidRDefault="0029763E" w:rsidP="005B037F">
      <w:pPr>
        <w:spacing w:line="480" w:lineRule="auto"/>
        <w:ind w:firstLine="720"/>
        <w:jc w:val="center"/>
        <w:rPr>
          <w:rFonts w:ascii="Times New Roman" w:hAnsi="Times New Roman" w:cs="Times New Roman"/>
          <w:b/>
          <w:bCs/>
          <w:sz w:val="24"/>
          <w:szCs w:val="24"/>
        </w:rPr>
      </w:pPr>
    </w:p>
    <w:p w14:paraId="47F342E1" w14:textId="77777777" w:rsidR="0029763E" w:rsidRDefault="0029763E" w:rsidP="005B037F">
      <w:pPr>
        <w:spacing w:line="480" w:lineRule="auto"/>
        <w:ind w:firstLine="720"/>
        <w:jc w:val="center"/>
        <w:rPr>
          <w:rFonts w:ascii="Times New Roman" w:hAnsi="Times New Roman" w:cs="Times New Roman"/>
          <w:b/>
          <w:bCs/>
          <w:sz w:val="24"/>
          <w:szCs w:val="24"/>
        </w:rPr>
      </w:pPr>
    </w:p>
    <w:p w14:paraId="39A84ECA" w14:textId="77777777" w:rsidR="0029763E" w:rsidRDefault="0029763E" w:rsidP="005B037F">
      <w:pPr>
        <w:spacing w:line="480" w:lineRule="auto"/>
        <w:ind w:firstLine="720"/>
        <w:jc w:val="center"/>
        <w:rPr>
          <w:rFonts w:ascii="Times New Roman" w:hAnsi="Times New Roman" w:cs="Times New Roman"/>
          <w:b/>
          <w:bCs/>
          <w:sz w:val="24"/>
          <w:szCs w:val="24"/>
        </w:rPr>
      </w:pPr>
    </w:p>
    <w:p w14:paraId="19067E07" w14:textId="77777777" w:rsidR="0029763E" w:rsidRDefault="0029763E" w:rsidP="005B037F">
      <w:pPr>
        <w:spacing w:line="480" w:lineRule="auto"/>
        <w:ind w:firstLine="720"/>
        <w:jc w:val="center"/>
        <w:rPr>
          <w:rFonts w:ascii="Times New Roman" w:hAnsi="Times New Roman" w:cs="Times New Roman"/>
          <w:b/>
          <w:bCs/>
          <w:sz w:val="24"/>
          <w:szCs w:val="24"/>
        </w:rPr>
      </w:pPr>
    </w:p>
    <w:p w14:paraId="6FB07CB2" w14:textId="77777777" w:rsidR="0029763E" w:rsidRDefault="0029763E" w:rsidP="005B037F">
      <w:pPr>
        <w:spacing w:line="480" w:lineRule="auto"/>
        <w:ind w:firstLine="720"/>
        <w:jc w:val="center"/>
        <w:rPr>
          <w:rFonts w:ascii="Times New Roman" w:hAnsi="Times New Roman" w:cs="Times New Roman"/>
          <w:b/>
          <w:bCs/>
          <w:sz w:val="24"/>
          <w:szCs w:val="24"/>
        </w:rPr>
      </w:pPr>
    </w:p>
    <w:p w14:paraId="5DC40864" w14:textId="77777777" w:rsidR="0029763E" w:rsidRDefault="0029763E" w:rsidP="005B037F">
      <w:pPr>
        <w:spacing w:line="480" w:lineRule="auto"/>
        <w:ind w:firstLine="720"/>
        <w:jc w:val="center"/>
        <w:rPr>
          <w:rFonts w:ascii="Times New Roman" w:hAnsi="Times New Roman" w:cs="Times New Roman"/>
          <w:b/>
          <w:bCs/>
          <w:sz w:val="24"/>
          <w:szCs w:val="24"/>
        </w:rPr>
      </w:pPr>
    </w:p>
    <w:p w14:paraId="6883D53F" w14:textId="77777777" w:rsidR="0029763E" w:rsidRDefault="0029763E" w:rsidP="005B037F">
      <w:pPr>
        <w:spacing w:line="480" w:lineRule="auto"/>
        <w:ind w:firstLine="720"/>
        <w:jc w:val="center"/>
        <w:rPr>
          <w:rFonts w:ascii="Times New Roman" w:hAnsi="Times New Roman" w:cs="Times New Roman"/>
          <w:b/>
          <w:bCs/>
          <w:sz w:val="24"/>
          <w:szCs w:val="24"/>
        </w:rPr>
      </w:pPr>
    </w:p>
    <w:p w14:paraId="11F219DF" w14:textId="77777777" w:rsidR="0029763E" w:rsidRDefault="0029763E" w:rsidP="005B037F">
      <w:pPr>
        <w:spacing w:line="480" w:lineRule="auto"/>
        <w:ind w:firstLine="720"/>
        <w:jc w:val="center"/>
        <w:rPr>
          <w:rFonts w:ascii="Times New Roman" w:hAnsi="Times New Roman" w:cs="Times New Roman"/>
          <w:b/>
          <w:bCs/>
          <w:sz w:val="24"/>
          <w:szCs w:val="24"/>
        </w:rPr>
      </w:pPr>
    </w:p>
    <w:p w14:paraId="72CA448A" w14:textId="2498B8B1" w:rsidR="0029763E" w:rsidRDefault="0029763E" w:rsidP="005B037F">
      <w:pPr>
        <w:spacing w:line="480" w:lineRule="auto"/>
        <w:ind w:firstLine="720"/>
        <w:jc w:val="center"/>
        <w:rPr>
          <w:rFonts w:ascii="Times New Roman" w:hAnsi="Times New Roman" w:cs="Times New Roman"/>
          <w:b/>
          <w:bCs/>
          <w:sz w:val="24"/>
          <w:szCs w:val="24"/>
        </w:rPr>
      </w:pPr>
      <w:bookmarkStart w:id="0" w:name="_Hlk59155524"/>
      <w:r>
        <w:rPr>
          <w:rFonts w:ascii="Times New Roman" w:hAnsi="Times New Roman" w:cs="Times New Roman"/>
          <w:b/>
          <w:bCs/>
          <w:sz w:val="24"/>
          <w:szCs w:val="24"/>
        </w:rPr>
        <w:t>Shortage of Nurses, Work Overload and Burnout</w:t>
      </w:r>
    </w:p>
    <w:bookmarkEnd w:id="0"/>
    <w:p w14:paraId="3D26FBB5" w14:textId="3EF55726" w:rsidR="0029763E" w:rsidRDefault="0029763E" w:rsidP="005B03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61939360" w14:textId="5A1B57ED" w:rsidR="0029763E" w:rsidRDefault="0029763E" w:rsidP="005B03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5EF7BE65" w14:textId="4EBB75F2" w:rsidR="0029763E" w:rsidRPr="0029763E" w:rsidRDefault="0029763E" w:rsidP="005B037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Date </w:t>
      </w:r>
    </w:p>
    <w:p w14:paraId="27838B1C" w14:textId="77777777" w:rsidR="0029763E" w:rsidRDefault="0029763E" w:rsidP="005B037F">
      <w:pPr>
        <w:spacing w:line="480" w:lineRule="auto"/>
        <w:ind w:firstLine="720"/>
        <w:jc w:val="center"/>
        <w:rPr>
          <w:rFonts w:ascii="Times New Roman" w:hAnsi="Times New Roman" w:cs="Times New Roman"/>
          <w:b/>
          <w:bCs/>
          <w:sz w:val="24"/>
          <w:szCs w:val="24"/>
        </w:rPr>
      </w:pPr>
    </w:p>
    <w:p w14:paraId="50A02741" w14:textId="77777777" w:rsidR="0029763E" w:rsidRDefault="0029763E" w:rsidP="005B037F">
      <w:pPr>
        <w:spacing w:line="480" w:lineRule="auto"/>
        <w:ind w:firstLine="720"/>
        <w:jc w:val="center"/>
        <w:rPr>
          <w:rFonts w:ascii="Times New Roman" w:hAnsi="Times New Roman" w:cs="Times New Roman"/>
          <w:b/>
          <w:bCs/>
          <w:sz w:val="24"/>
          <w:szCs w:val="24"/>
        </w:rPr>
      </w:pPr>
    </w:p>
    <w:p w14:paraId="6FA5B50D" w14:textId="77777777" w:rsidR="0029763E" w:rsidRDefault="0029763E" w:rsidP="005B037F">
      <w:pPr>
        <w:spacing w:line="480" w:lineRule="auto"/>
        <w:ind w:firstLine="720"/>
        <w:jc w:val="center"/>
        <w:rPr>
          <w:rFonts w:ascii="Times New Roman" w:hAnsi="Times New Roman" w:cs="Times New Roman"/>
          <w:b/>
          <w:bCs/>
          <w:sz w:val="24"/>
          <w:szCs w:val="24"/>
        </w:rPr>
      </w:pPr>
    </w:p>
    <w:p w14:paraId="324C1C96" w14:textId="77777777" w:rsidR="0029763E" w:rsidRDefault="0029763E" w:rsidP="005B037F">
      <w:pPr>
        <w:spacing w:line="480" w:lineRule="auto"/>
        <w:ind w:firstLine="720"/>
        <w:jc w:val="center"/>
        <w:rPr>
          <w:rFonts w:ascii="Times New Roman" w:hAnsi="Times New Roman" w:cs="Times New Roman"/>
          <w:b/>
          <w:bCs/>
          <w:sz w:val="24"/>
          <w:szCs w:val="24"/>
        </w:rPr>
      </w:pPr>
    </w:p>
    <w:p w14:paraId="50321950" w14:textId="77777777" w:rsidR="0029763E" w:rsidRDefault="0029763E" w:rsidP="005B037F">
      <w:pPr>
        <w:spacing w:line="480" w:lineRule="auto"/>
        <w:ind w:firstLine="720"/>
        <w:jc w:val="center"/>
        <w:rPr>
          <w:rFonts w:ascii="Times New Roman" w:hAnsi="Times New Roman" w:cs="Times New Roman"/>
          <w:b/>
          <w:bCs/>
          <w:sz w:val="24"/>
          <w:szCs w:val="24"/>
        </w:rPr>
      </w:pPr>
    </w:p>
    <w:p w14:paraId="3C56BF04" w14:textId="77777777" w:rsidR="0029763E" w:rsidRDefault="0029763E" w:rsidP="005B037F">
      <w:pPr>
        <w:spacing w:line="480" w:lineRule="auto"/>
        <w:ind w:firstLine="720"/>
        <w:jc w:val="center"/>
        <w:rPr>
          <w:rFonts w:ascii="Times New Roman" w:hAnsi="Times New Roman" w:cs="Times New Roman"/>
          <w:b/>
          <w:bCs/>
          <w:sz w:val="24"/>
          <w:szCs w:val="24"/>
        </w:rPr>
      </w:pPr>
    </w:p>
    <w:p w14:paraId="580C855C" w14:textId="4D9ECC5A" w:rsidR="0029763E" w:rsidRDefault="0029763E" w:rsidP="0029763E">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Shortage of Nurses, Work Overload and Burnout</w:t>
      </w:r>
    </w:p>
    <w:p w14:paraId="5F9C3C45" w14:textId="02B637E1" w:rsidR="00D4299B" w:rsidRPr="003F4068"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In the first assignment, I discussed the shortage of nurses in the healthcare facilities to</w:t>
      </w:r>
      <w:r w:rsidR="00FF14C7">
        <w:rPr>
          <w:rFonts w:ascii="Times New Roman" w:hAnsi="Times New Roman" w:cs="Times New Roman"/>
          <w:sz w:val="24"/>
          <w:szCs w:val="24"/>
        </w:rPr>
        <w:t xml:space="preserve"> be the most common stressor in healthcare sector</w:t>
      </w:r>
      <w:r w:rsidRPr="003F4068">
        <w:rPr>
          <w:rFonts w:ascii="Times New Roman" w:hAnsi="Times New Roman" w:cs="Times New Roman"/>
          <w:sz w:val="24"/>
          <w:szCs w:val="24"/>
        </w:rPr>
        <w:t xml:space="preserve">. Nurses play a very crucial role in ensuring the health of patients. Due to the emergence of the coronavirus, there has been an increase in patients' number in healthcare facilities. The available number of nurses in the healthcare facilities are unable to provide adequate care to their patients. When nurses' ratio to patients exceeds the ratio provided by the American Nurses Association, then it is said to </w:t>
      </w:r>
      <w:r w:rsidR="0029763E">
        <w:rPr>
          <w:rFonts w:ascii="Times New Roman" w:hAnsi="Times New Roman" w:cs="Times New Roman"/>
          <w:sz w:val="24"/>
          <w:szCs w:val="24"/>
        </w:rPr>
        <w:t>have</w:t>
      </w:r>
      <w:r w:rsidRPr="003F4068">
        <w:rPr>
          <w:rFonts w:ascii="Times New Roman" w:hAnsi="Times New Roman" w:cs="Times New Roman"/>
          <w:sz w:val="24"/>
          <w:szCs w:val="24"/>
        </w:rPr>
        <w:t xml:space="preserve"> a shortage of nurses. The overworking of the available nurses has resulted in burnout and stress among the nurses, resulting in poor patient outcomes and psychological issues to the nurses</w:t>
      </w:r>
      <w:r w:rsidR="005B037F">
        <w:rPr>
          <w:rFonts w:ascii="Times New Roman" w:hAnsi="Times New Roman" w:cs="Times New Roman"/>
          <w:sz w:val="24"/>
          <w:szCs w:val="24"/>
        </w:rPr>
        <w:t xml:space="preserve"> (</w:t>
      </w:r>
      <w:proofErr w:type="spellStart"/>
      <w:r w:rsidR="005B037F" w:rsidRPr="003F4068">
        <w:rPr>
          <w:rFonts w:ascii="Times New Roman" w:hAnsi="Times New Roman" w:cs="Times New Roman"/>
          <w:color w:val="222222"/>
          <w:sz w:val="24"/>
          <w:szCs w:val="24"/>
          <w:shd w:val="clear" w:color="auto" w:fill="FFFFFF"/>
        </w:rPr>
        <w:t>Bakhamis</w:t>
      </w:r>
      <w:proofErr w:type="spellEnd"/>
      <w:r w:rsidR="00FF14C7">
        <w:rPr>
          <w:rFonts w:ascii="Times New Roman" w:hAnsi="Times New Roman" w:cs="Times New Roman"/>
          <w:color w:val="222222"/>
          <w:sz w:val="24"/>
          <w:szCs w:val="24"/>
          <w:shd w:val="clear" w:color="auto" w:fill="FFFFFF"/>
        </w:rPr>
        <w:t xml:space="preserve"> et </w:t>
      </w:r>
      <w:r w:rsidR="005B037F">
        <w:rPr>
          <w:rFonts w:ascii="Times New Roman" w:hAnsi="Times New Roman" w:cs="Times New Roman"/>
          <w:color w:val="222222"/>
          <w:sz w:val="24"/>
          <w:szCs w:val="24"/>
          <w:shd w:val="clear" w:color="auto" w:fill="FFFFFF"/>
        </w:rPr>
        <w:t>al</w:t>
      </w:r>
      <w:r w:rsidR="00FF14C7">
        <w:rPr>
          <w:rFonts w:ascii="Times New Roman" w:hAnsi="Times New Roman" w:cs="Times New Roman"/>
          <w:color w:val="222222"/>
          <w:sz w:val="24"/>
          <w:szCs w:val="24"/>
          <w:shd w:val="clear" w:color="auto" w:fill="FFFFFF"/>
        </w:rPr>
        <w:t>.</w:t>
      </w:r>
      <w:r w:rsidR="005B037F">
        <w:rPr>
          <w:rFonts w:ascii="Times New Roman" w:hAnsi="Times New Roman" w:cs="Times New Roman"/>
          <w:color w:val="222222"/>
          <w:sz w:val="24"/>
          <w:szCs w:val="24"/>
          <w:shd w:val="clear" w:color="auto" w:fill="FFFFFF"/>
        </w:rPr>
        <w:t>, 2019)</w:t>
      </w:r>
      <w:r w:rsidRPr="003F4068">
        <w:rPr>
          <w:rFonts w:ascii="Times New Roman" w:hAnsi="Times New Roman" w:cs="Times New Roman"/>
          <w:sz w:val="24"/>
          <w:szCs w:val="24"/>
        </w:rPr>
        <w:t xml:space="preserve">. Stress and burnout results in stress among nurses </w:t>
      </w:r>
      <w:r w:rsidR="0029763E">
        <w:rPr>
          <w:rFonts w:ascii="Times New Roman" w:hAnsi="Times New Roman" w:cs="Times New Roman"/>
          <w:sz w:val="24"/>
          <w:szCs w:val="24"/>
        </w:rPr>
        <w:t xml:space="preserve">and </w:t>
      </w:r>
      <w:r w:rsidRPr="003F4068">
        <w:rPr>
          <w:rFonts w:ascii="Times New Roman" w:hAnsi="Times New Roman" w:cs="Times New Roman"/>
          <w:sz w:val="24"/>
          <w:szCs w:val="24"/>
        </w:rPr>
        <w:t xml:space="preserve">affect the quality of healthcare to the patients, high turnover rates, depression, and lack of work-life balance. The management in healthcare institutions has made use of the occupational health and safety rules to ensure the nurses' needs are catered for. </w:t>
      </w:r>
    </w:p>
    <w:p w14:paraId="07C1053A" w14:textId="6AB4DAA9" w:rsidR="00D4299B" w:rsidRPr="003F4068"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 xml:space="preserve">The stressing issue </w:t>
      </w:r>
      <w:r w:rsidR="0029763E">
        <w:rPr>
          <w:rFonts w:ascii="Times New Roman" w:hAnsi="Times New Roman" w:cs="Times New Roman"/>
          <w:sz w:val="24"/>
          <w:szCs w:val="24"/>
        </w:rPr>
        <w:t xml:space="preserve">in healthcare that </w:t>
      </w:r>
      <w:r w:rsidRPr="003F4068">
        <w:rPr>
          <w:rFonts w:ascii="Times New Roman" w:hAnsi="Times New Roman" w:cs="Times New Roman"/>
          <w:sz w:val="24"/>
          <w:szCs w:val="24"/>
        </w:rPr>
        <w:t xml:space="preserve">I have identified </w:t>
      </w:r>
      <w:r w:rsidR="0029763E">
        <w:rPr>
          <w:rFonts w:ascii="Times New Roman" w:hAnsi="Times New Roman" w:cs="Times New Roman"/>
          <w:sz w:val="24"/>
          <w:szCs w:val="24"/>
        </w:rPr>
        <w:t>is the</w:t>
      </w:r>
      <w:r w:rsidRPr="003F4068">
        <w:rPr>
          <w:rFonts w:ascii="Times New Roman" w:hAnsi="Times New Roman" w:cs="Times New Roman"/>
          <w:sz w:val="24"/>
          <w:szCs w:val="24"/>
        </w:rPr>
        <w:t xml:space="preserve"> shortage of nurses resulting in burnout and workload among nurses. Burnout and workload have a negative impact on nurses and, therefore, affect nurses' ability to provide effective care to their patients. There are different competing factors to work overload in nursing. Increase in the number of patients in the healthcare facilities, a low number of nurses, task interruption, and tasks left undone</w:t>
      </w:r>
      <w:r w:rsidR="0000656A">
        <w:rPr>
          <w:rFonts w:ascii="Times New Roman" w:hAnsi="Times New Roman" w:cs="Times New Roman"/>
          <w:sz w:val="24"/>
          <w:szCs w:val="24"/>
        </w:rPr>
        <w:t xml:space="preserve"> (</w:t>
      </w:r>
      <w:r w:rsidR="0000656A" w:rsidRPr="003F4068">
        <w:rPr>
          <w:rFonts w:ascii="Times New Roman" w:hAnsi="Times New Roman" w:cs="Times New Roman"/>
          <w:color w:val="222222"/>
          <w:sz w:val="24"/>
          <w:szCs w:val="24"/>
          <w:shd w:val="clear" w:color="auto" w:fill="FFFFFF"/>
        </w:rPr>
        <w:t>Hogarth</w:t>
      </w:r>
      <w:r w:rsidR="00FF14C7">
        <w:rPr>
          <w:rFonts w:ascii="Times New Roman" w:hAnsi="Times New Roman" w:cs="Times New Roman"/>
          <w:color w:val="222222"/>
          <w:sz w:val="24"/>
          <w:szCs w:val="24"/>
          <w:shd w:val="clear" w:color="auto" w:fill="FFFFFF"/>
        </w:rPr>
        <w:t xml:space="preserve">, </w:t>
      </w:r>
      <w:r w:rsidR="0000656A">
        <w:rPr>
          <w:rFonts w:ascii="Times New Roman" w:hAnsi="Times New Roman" w:cs="Times New Roman"/>
          <w:color w:val="222222"/>
          <w:sz w:val="24"/>
          <w:szCs w:val="24"/>
          <w:shd w:val="clear" w:color="auto" w:fill="FFFFFF"/>
        </w:rPr>
        <w:t>2017)</w:t>
      </w:r>
      <w:r w:rsidRPr="003F4068">
        <w:rPr>
          <w:rFonts w:ascii="Times New Roman" w:hAnsi="Times New Roman" w:cs="Times New Roman"/>
          <w:sz w:val="24"/>
          <w:szCs w:val="24"/>
        </w:rPr>
        <w:t>. When the frequency of patients visiting the healthcare facility is high, there is the likelihood of nurse overload. A high number of patients in the healthcare facilities signify that the available nurses will have a lot of work to perform to take care of a large number of patients. An increase in the number of patients in the institution means that the available nurses have to complete the extra task they are supposed to perform.</w:t>
      </w:r>
    </w:p>
    <w:p w14:paraId="12F2339A" w14:textId="58142C32" w:rsidR="00D4299B" w:rsidRPr="003F4068"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lastRenderedPageBreak/>
        <w:t xml:space="preserve">When the number of nurses in the health facility is low, then the required number of nurses is needed to take care of </w:t>
      </w:r>
      <w:r w:rsidR="0029763E">
        <w:rPr>
          <w:rFonts w:ascii="Times New Roman" w:hAnsi="Times New Roman" w:cs="Times New Roman"/>
          <w:sz w:val="24"/>
          <w:szCs w:val="24"/>
        </w:rPr>
        <w:t>patients is low and therefore burnout is likely to happen</w:t>
      </w:r>
      <w:r w:rsidRPr="003F4068">
        <w:rPr>
          <w:rFonts w:ascii="Times New Roman" w:hAnsi="Times New Roman" w:cs="Times New Roman"/>
          <w:sz w:val="24"/>
          <w:szCs w:val="24"/>
        </w:rPr>
        <w:t xml:space="preserve">. One of the factors that led to the shortage of nurses in the healthcare facilities is the aging population. As the population continues to age, so do the nurses. When elder nurses retire, they leave their positions vacant, and therefore the small number of nurses that remain in the healthcare facilities are overworked. There is also a limited supply of nurses in healthcare facilities. </w:t>
      </w:r>
      <w:r w:rsidR="0000656A">
        <w:rPr>
          <w:rFonts w:ascii="Times New Roman" w:hAnsi="Times New Roman" w:cs="Times New Roman"/>
          <w:sz w:val="24"/>
          <w:szCs w:val="24"/>
        </w:rPr>
        <w:t xml:space="preserve">According to </w:t>
      </w:r>
      <w:r w:rsidR="0000656A" w:rsidRPr="003F4068">
        <w:rPr>
          <w:rFonts w:ascii="Times New Roman" w:hAnsi="Times New Roman" w:cs="Times New Roman"/>
          <w:color w:val="222222"/>
          <w:sz w:val="24"/>
          <w:szCs w:val="24"/>
          <w:shd w:val="clear" w:color="auto" w:fill="FFFFFF"/>
        </w:rPr>
        <w:t>Hogarth</w:t>
      </w:r>
      <w:r w:rsidR="0000656A" w:rsidRPr="003F4068">
        <w:rPr>
          <w:rFonts w:ascii="Times New Roman" w:hAnsi="Times New Roman" w:cs="Times New Roman"/>
          <w:sz w:val="24"/>
          <w:szCs w:val="24"/>
        </w:rPr>
        <w:t xml:space="preserve"> </w:t>
      </w:r>
      <w:r w:rsidR="0000656A">
        <w:rPr>
          <w:rFonts w:ascii="Times New Roman" w:hAnsi="Times New Roman" w:cs="Times New Roman"/>
          <w:sz w:val="24"/>
          <w:szCs w:val="24"/>
        </w:rPr>
        <w:t xml:space="preserve">(2017), </w:t>
      </w:r>
      <w:r w:rsidR="0029763E">
        <w:rPr>
          <w:rFonts w:ascii="Times New Roman" w:hAnsi="Times New Roman" w:cs="Times New Roman"/>
          <w:sz w:val="24"/>
          <w:szCs w:val="24"/>
        </w:rPr>
        <w:t>t</w:t>
      </w:r>
      <w:r w:rsidRPr="003F4068">
        <w:rPr>
          <w:rFonts w:ascii="Times New Roman" w:hAnsi="Times New Roman" w:cs="Times New Roman"/>
          <w:sz w:val="24"/>
          <w:szCs w:val="24"/>
        </w:rPr>
        <w:t>he limited supply of nurses is due to the limit in the budget in nursing schools and even nurses' employment by the government and medical institutions. The limited number of nurses, therefore results to work overload and burnout among the nurses. Interruption of the nurse's planned activities contribute to work overload and burnout. Interruption for the nurses' activities either at the job level or task level causes an issue in nursing and contributes to work overload as the nurses try to catch up with performing their disrupted jobs</w:t>
      </w:r>
      <w:r w:rsidR="008E24A1">
        <w:rPr>
          <w:rFonts w:ascii="Times New Roman" w:hAnsi="Times New Roman" w:cs="Times New Roman"/>
          <w:sz w:val="24"/>
          <w:szCs w:val="24"/>
        </w:rPr>
        <w:t xml:space="preserve"> </w:t>
      </w:r>
      <w:r w:rsidR="0029763E">
        <w:rPr>
          <w:rFonts w:ascii="Times New Roman" w:hAnsi="Times New Roman" w:cs="Times New Roman"/>
          <w:sz w:val="24"/>
          <w:szCs w:val="24"/>
        </w:rPr>
        <w:t>(</w:t>
      </w:r>
      <w:r w:rsidR="0029763E" w:rsidRPr="008E24A1">
        <w:rPr>
          <w:rFonts w:ascii="Times New Roman" w:hAnsi="Times New Roman" w:cs="Times New Roman"/>
          <w:color w:val="222222"/>
          <w:sz w:val="24"/>
          <w:szCs w:val="24"/>
          <w:shd w:val="clear" w:color="auto" w:fill="FFFFFF"/>
        </w:rPr>
        <w:t>McKechnie</w:t>
      </w:r>
      <w:r w:rsidR="008E24A1">
        <w:rPr>
          <w:rFonts w:ascii="Times New Roman" w:hAnsi="Times New Roman" w:cs="Times New Roman"/>
          <w:color w:val="222222"/>
          <w:sz w:val="24"/>
          <w:szCs w:val="24"/>
          <w:shd w:val="clear" w:color="auto" w:fill="FFFFFF"/>
        </w:rPr>
        <w:t>, 2016)</w:t>
      </w:r>
      <w:r w:rsidRPr="003F4068">
        <w:rPr>
          <w:rFonts w:ascii="Times New Roman" w:hAnsi="Times New Roman" w:cs="Times New Roman"/>
          <w:sz w:val="24"/>
          <w:szCs w:val="24"/>
        </w:rPr>
        <w:t xml:space="preserve">. The disruption results in medical errors that have severe effects on the patients. </w:t>
      </w:r>
    </w:p>
    <w:p w14:paraId="70B250E4" w14:textId="2C777715" w:rsidR="00D4299B" w:rsidRPr="003F4068"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 xml:space="preserve">The practice that influences nurses' shortage in the organization is the administrative and </w:t>
      </w:r>
      <w:r w:rsidR="0029763E">
        <w:rPr>
          <w:rFonts w:ascii="Times New Roman" w:hAnsi="Times New Roman" w:cs="Times New Roman"/>
          <w:sz w:val="24"/>
          <w:szCs w:val="24"/>
        </w:rPr>
        <w:t xml:space="preserve">HR </w:t>
      </w:r>
      <w:r w:rsidRPr="003F4068">
        <w:rPr>
          <w:rFonts w:ascii="Times New Roman" w:hAnsi="Times New Roman" w:cs="Times New Roman"/>
          <w:sz w:val="24"/>
          <w:szCs w:val="24"/>
        </w:rPr>
        <w:t>policies of ensuring nurses' job satisfaction. The administration in healthcare facilities is responsible for providing effective management strategies to help manage healthcare facilities. The HR and administrative policies are implemented to provide guidance and approaches that nurses should take when performing their duties. Administrative procedures also ensure that nurses perform their administered tasks as required</w:t>
      </w:r>
      <w:r w:rsidR="005B037F">
        <w:rPr>
          <w:rFonts w:ascii="Times New Roman" w:hAnsi="Times New Roman" w:cs="Times New Roman"/>
          <w:sz w:val="24"/>
          <w:szCs w:val="24"/>
        </w:rPr>
        <w:t xml:space="preserve"> (</w:t>
      </w:r>
      <w:proofErr w:type="spellStart"/>
      <w:r w:rsidR="005B037F" w:rsidRPr="003F4068">
        <w:rPr>
          <w:rFonts w:ascii="Times New Roman" w:hAnsi="Times New Roman" w:cs="Times New Roman"/>
          <w:color w:val="222222"/>
          <w:sz w:val="24"/>
          <w:szCs w:val="24"/>
          <w:shd w:val="clear" w:color="auto" w:fill="FFFFFF"/>
        </w:rPr>
        <w:t>Bakhamis</w:t>
      </w:r>
      <w:proofErr w:type="spellEnd"/>
      <w:r w:rsidR="00FF14C7">
        <w:rPr>
          <w:rFonts w:ascii="Times New Roman" w:hAnsi="Times New Roman" w:cs="Times New Roman"/>
          <w:color w:val="222222"/>
          <w:sz w:val="24"/>
          <w:szCs w:val="24"/>
          <w:shd w:val="clear" w:color="auto" w:fill="FFFFFF"/>
        </w:rPr>
        <w:t xml:space="preserve"> et </w:t>
      </w:r>
      <w:r w:rsidR="005B037F">
        <w:rPr>
          <w:rFonts w:ascii="Times New Roman" w:hAnsi="Times New Roman" w:cs="Times New Roman"/>
          <w:color w:val="222222"/>
          <w:sz w:val="24"/>
          <w:szCs w:val="24"/>
          <w:shd w:val="clear" w:color="auto" w:fill="FFFFFF"/>
        </w:rPr>
        <w:t>al</w:t>
      </w:r>
      <w:r w:rsidR="00FF14C7">
        <w:rPr>
          <w:rFonts w:ascii="Times New Roman" w:hAnsi="Times New Roman" w:cs="Times New Roman"/>
          <w:color w:val="222222"/>
          <w:sz w:val="24"/>
          <w:szCs w:val="24"/>
          <w:shd w:val="clear" w:color="auto" w:fill="FFFFFF"/>
        </w:rPr>
        <w:t>.</w:t>
      </w:r>
      <w:r w:rsidR="005B037F">
        <w:rPr>
          <w:rFonts w:ascii="Times New Roman" w:hAnsi="Times New Roman" w:cs="Times New Roman"/>
          <w:color w:val="222222"/>
          <w:sz w:val="24"/>
          <w:szCs w:val="24"/>
          <w:shd w:val="clear" w:color="auto" w:fill="FFFFFF"/>
        </w:rPr>
        <w:t>, 2019)</w:t>
      </w:r>
      <w:r w:rsidRPr="003F4068">
        <w:rPr>
          <w:rFonts w:ascii="Times New Roman" w:hAnsi="Times New Roman" w:cs="Times New Roman"/>
          <w:sz w:val="24"/>
          <w:szCs w:val="24"/>
        </w:rPr>
        <w:t xml:space="preserve">. The administrative policies state that the management should ensure that the resources needed for the nurses to use are provided. </w:t>
      </w:r>
      <w:r w:rsidR="0029763E">
        <w:rPr>
          <w:rFonts w:ascii="Times New Roman" w:hAnsi="Times New Roman" w:cs="Times New Roman"/>
          <w:sz w:val="24"/>
          <w:szCs w:val="24"/>
        </w:rPr>
        <w:t>T</w:t>
      </w:r>
      <w:r w:rsidRPr="003F4068">
        <w:rPr>
          <w:rFonts w:ascii="Times New Roman" w:hAnsi="Times New Roman" w:cs="Times New Roman"/>
          <w:sz w:val="24"/>
          <w:szCs w:val="24"/>
        </w:rPr>
        <w:t xml:space="preserve">he government should ensure that the necessary number of nurses in the institution are provided and a schedule of the tasks they are supposed to perform. Poor administration and </w:t>
      </w:r>
      <w:r w:rsidR="0029763E">
        <w:rPr>
          <w:rFonts w:ascii="Times New Roman" w:hAnsi="Times New Roman" w:cs="Times New Roman"/>
          <w:sz w:val="24"/>
          <w:szCs w:val="24"/>
        </w:rPr>
        <w:t>HR</w:t>
      </w:r>
      <w:r w:rsidRPr="003F4068">
        <w:rPr>
          <w:rFonts w:ascii="Times New Roman" w:hAnsi="Times New Roman" w:cs="Times New Roman"/>
          <w:sz w:val="24"/>
          <w:szCs w:val="24"/>
        </w:rPr>
        <w:t xml:space="preserve"> systems contribute greatly to work overload among employees. When the </w:t>
      </w:r>
      <w:r w:rsidRPr="003F4068">
        <w:rPr>
          <w:rFonts w:ascii="Times New Roman" w:hAnsi="Times New Roman" w:cs="Times New Roman"/>
          <w:sz w:val="24"/>
          <w:szCs w:val="24"/>
        </w:rPr>
        <w:lastRenderedPageBreak/>
        <w:t xml:space="preserve">tasks that employees are supposed to perform are not clearly stated, and the required resources are provided, work overload is likely to occur. </w:t>
      </w:r>
    </w:p>
    <w:p w14:paraId="03D632A4" w14:textId="55F5D9DC" w:rsidR="00D4299B" w:rsidRPr="003F4068"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The administrative policy of ensuring job satisfaction among nurses is faced with various ethical considerations. Fairness and equality and the setting of achievable and realistic goals. Ensuring fairness in the healthcare organization is necessary. Allocation of tasks to nurses should be done fairly and according to the nurses' areas of expertise</w:t>
      </w:r>
      <w:r w:rsidR="00AF5180">
        <w:rPr>
          <w:rFonts w:ascii="Times New Roman" w:hAnsi="Times New Roman" w:cs="Times New Roman"/>
          <w:sz w:val="24"/>
          <w:szCs w:val="24"/>
        </w:rPr>
        <w:t xml:space="preserve"> (</w:t>
      </w:r>
      <w:r w:rsidR="00AF5180" w:rsidRPr="003F4068">
        <w:rPr>
          <w:rFonts w:ascii="Times New Roman" w:hAnsi="Times New Roman" w:cs="Times New Roman"/>
          <w:color w:val="222222"/>
          <w:sz w:val="24"/>
          <w:szCs w:val="24"/>
          <w:shd w:val="clear" w:color="auto" w:fill="FFFFFF"/>
        </w:rPr>
        <w:t>Thomas, Bantz</w:t>
      </w:r>
      <w:r w:rsidR="00AF5180">
        <w:rPr>
          <w:rFonts w:ascii="Times New Roman" w:hAnsi="Times New Roman" w:cs="Times New Roman"/>
          <w:color w:val="222222"/>
          <w:sz w:val="24"/>
          <w:szCs w:val="24"/>
          <w:shd w:val="clear" w:color="auto" w:fill="FFFFFF"/>
        </w:rPr>
        <w:t xml:space="preserve"> </w:t>
      </w:r>
      <w:r w:rsidR="00AF5180" w:rsidRPr="003F4068">
        <w:rPr>
          <w:rFonts w:ascii="Times New Roman" w:hAnsi="Times New Roman" w:cs="Times New Roman"/>
          <w:color w:val="222222"/>
          <w:sz w:val="24"/>
          <w:szCs w:val="24"/>
          <w:shd w:val="clear" w:color="auto" w:fill="FFFFFF"/>
        </w:rPr>
        <w:t>&amp; McIntosh,</w:t>
      </w:r>
      <w:r w:rsidR="00AF5180">
        <w:rPr>
          <w:rFonts w:ascii="Times New Roman" w:hAnsi="Times New Roman" w:cs="Times New Roman"/>
          <w:color w:val="222222"/>
          <w:sz w:val="24"/>
          <w:szCs w:val="24"/>
          <w:shd w:val="clear" w:color="auto" w:fill="FFFFFF"/>
        </w:rPr>
        <w:t xml:space="preserve"> 2019)</w:t>
      </w:r>
      <w:r w:rsidRPr="003F4068">
        <w:rPr>
          <w:rFonts w:ascii="Times New Roman" w:hAnsi="Times New Roman" w:cs="Times New Roman"/>
          <w:sz w:val="24"/>
          <w:szCs w:val="24"/>
        </w:rPr>
        <w:t xml:space="preserve">. Working hours and resources should be fairly distributed among all nurses. When providing equality should also be applied in the remuneration process. The management also has an ethical responsibility for setting attainable and achievable goals. Setting achievable goals and ensuring the necessary resources, including sufficient nursing personnel, are available to help attain the goals. </w:t>
      </w:r>
    </w:p>
    <w:p w14:paraId="4B618223" w14:textId="0EAD33CD" w:rsidR="00D4299B" w:rsidRPr="003F4068"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 xml:space="preserve">Administrative and </w:t>
      </w:r>
      <w:r w:rsidR="0029763E">
        <w:rPr>
          <w:rFonts w:ascii="Times New Roman" w:hAnsi="Times New Roman" w:cs="Times New Roman"/>
          <w:sz w:val="24"/>
          <w:szCs w:val="24"/>
        </w:rPr>
        <w:t xml:space="preserve">HR </w:t>
      </w:r>
      <w:r w:rsidRPr="003F4068">
        <w:rPr>
          <w:rFonts w:ascii="Times New Roman" w:hAnsi="Times New Roman" w:cs="Times New Roman"/>
          <w:sz w:val="24"/>
          <w:szCs w:val="24"/>
        </w:rPr>
        <w:t>functions have strengths and weaknesses in ensuring proper ethics in the healthcare facility. The strength is that the administration ensures that nurses effectively perform their duties and reduce any issue that may occur due to poor performance by the nurses. The administration also ensures that nurses ethically conduct themselves. Nurses conducting themselves ethically includes ensuring the health needs of employees are met. Nurses are expected to ensure confidentiality when handling patients' data to avoid the ethical and legal implications of exposure of patient data to unauthorized personnel</w:t>
      </w:r>
      <w:r w:rsidR="0000656A">
        <w:rPr>
          <w:rFonts w:ascii="Times New Roman" w:hAnsi="Times New Roman" w:cs="Times New Roman"/>
          <w:sz w:val="24"/>
          <w:szCs w:val="24"/>
        </w:rPr>
        <w:t xml:space="preserve"> (</w:t>
      </w:r>
      <w:r w:rsidR="0000656A" w:rsidRPr="003F4068">
        <w:rPr>
          <w:rFonts w:ascii="Times New Roman" w:hAnsi="Times New Roman" w:cs="Times New Roman"/>
          <w:color w:val="222222"/>
          <w:sz w:val="24"/>
          <w:szCs w:val="24"/>
          <w:shd w:val="clear" w:color="auto" w:fill="FFFFFF"/>
        </w:rPr>
        <w:t>McKechnie</w:t>
      </w:r>
      <w:r w:rsidR="0000656A">
        <w:rPr>
          <w:rFonts w:ascii="Times New Roman" w:hAnsi="Times New Roman" w:cs="Times New Roman"/>
          <w:color w:val="222222"/>
          <w:sz w:val="24"/>
          <w:szCs w:val="24"/>
          <w:shd w:val="clear" w:color="auto" w:fill="FFFFFF"/>
        </w:rPr>
        <w:t>, 2016)</w:t>
      </w:r>
      <w:r w:rsidRPr="003F4068">
        <w:rPr>
          <w:rFonts w:ascii="Times New Roman" w:hAnsi="Times New Roman" w:cs="Times New Roman"/>
          <w:sz w:val="24"/>
          <w:szCs w:val="24"/>
        </w:rPr>
        <w:t xml:space="preserve">. The weaknesses of administrative and hr. policies are that it is not well designed and implemented the policies can confuse the nurses, which results in medical errors. Medical errors committed by nurses result in poor health outcomes for patients. Healthcare institution's administrations should, therefore, ensure they are effective in their leadership. </w:t>
      </w:r>
    </w:p>
    <w:p w14:paraId="76CA5A45" w14:textId="3597572D" w:rsidR="00D4299B" w:rsidRPr="003F4068"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lastRenderedPageBreak/>
        <w:t xml:space="preserve">Effective coordination and communication among nurses and nurse leaders </w:t>
      </w:r>
      <w:r w:rsidR="004D3644" w:rsidRPr="003F4068">
        <w:rPr>
          <w:rFonts w:ascii="Times New Roman" w:hAnsi="Times New Roman" w:cs="Times New Roman"/>
          <w:sz w:val="24"/>
          <w:szCs w:val="24"/>
        </w:rPr>
        <w:t>are</w:t>
      </w:r>
      <w:r w:rsidRPr="003F4068">
        <w:rPr>
          <w:rFonts w:ascii="Times New Roman" w:hAnsi="Times New Roman" w:cs="Times New Roman"/>
          <w:sz w:val="24"/>
          <w:szCs w:val="24"/>
        </w:rPr>
        <w:t xml:space="preserve"> a strategy that can help to balance the competing needs in the institution. Communication helps to pass across information from the management to the employees and from the employees</w:t>
      </w:r>
      <w:r w:rsidR="004D3644">
        <w:rPr>
          <w:rFonts w:ascii="Times New Roman" w:hAnsi="Times New Roman" w:cs="Times New Roman"/>
          <w:sz w:val="24"/>
          <w:szCs w:val="24"/>
        </w:rPr>
        <w:t xml:space="preserve"> to management</w:t>
      </w:r>
      <w:r w:rsidRPr="003F4068">
        <w:rPr>
          <w:rFonts w:ascii="Times New Roman" w:hAnsi="Times New Roman" w:cs="Times New Roman"/>
          <w:sz w:val="24"/>
          <w:szCs w:val="24"/>
        </w:rPr>
        <w:t>. Effective communication helps in the sharing of views and ideas among the parties involved in the healthcare facility</w:t>
      </w:r>
      <w:r w:rsidR="0000656A">
        <w:rPr>
          <w:rFonts w:ascii="Times New Roman" w:hAnsi="Times New Roman" w:cs="Times New Roman"/>
          <w:sz w:val="24"/>
          <w:szCs w:val="24"/>
        </w:rPr>
        <w:t xml:space="preserve"> (</w:t>
      </w:r>
      <w:proofErr w:type="spellStart"/>
      <w:r w:rsidR="0000656A" w:rsidRPr="003F4068">
        <w:rPr>
          <w:rFonts w:ascii="Times New Roman" w:hAnsi="Times New Roman" w:cs="Times New Roman"/>
          <w:color w:val="222222"/>
          <w:sz w:val="24"/>
          <w:szCs w:val="24"/>
          <w:shd w:val="clear" w:color="auto" w:fill="FFFFFF"/>
        </w:rPr>
        <w:t>Kashyap</w:t>
      </w:r>
      <w:proofErr w:type="spellEnd"/>
      <w:r w:rsidR="00FF14C7">
        <w:rPr>
          <w:rFonts w:ascii="Times New Roman" w:hAnsi="Times New Roman" w:cs="Times New Roman"/>
          <w:color w:val="222222"/>
          <w:sz w:val="24"/>
          <w:szCs w:val="24"/>
          <w:shd w:val="clear" w:color="auto" w:fill="FFFFFF"/>
        </w:rPr>
        <w:t xml:space="preserve"> et al., </w:t>
      </w:r>
      <w:r w:rsidR="0000656A">
        <w:rPr>
          <w:rFonts w:ascii="Times New Roman" w:hAnsi="Times New Roman" w:cs="Times New Roman"/>
          <w:color w:val="222222"/>
          <w:sz w:val="24"/>
          <w:szCs w:val="24"/>
          <w:shd w:val="clear" w:color="auto" w:fill="FFFFFF"/>
        </w:rPr>
        <w:t>2019)</w:t>
      </w:r>
      <w:r w:rsidRPr="003F4068">
        <w:rPr>
          <w:rFonts w:ascii="Times New Roman" w:hAnsi="Times New Roman" w:cs="Times New Roman"/>
          <w:sz w:val="24"/>
          <w:szCs w:val="24"/>
        </w:rPr>
        <w:t xml:space="preserve">. The nurses and other employees need resources and effective allocation of time to perform their duties. Coordination and effective communication are applicable for the management and employees to identify the necessary resources they require to perform their duties and the time they need to complete their tasks. </w:t>
      </w:r>
      <w:r w:rsidR="0000656A">
        <w:rPr>
          <w:rFonts w:ascii="Times New Roman" w:hAnsi="Times New Roman" w:cs="Times New Roman"/>
          <w:sz w:val="24"/>
          <w:szCs w:val="24"/>
        </w:rPr>
        <w:t xml:space="preserve">As stated by </w:t>
      </w:r>
      <w:proofErr w:type="spellStart"/>
      <w:r w:rsidR="0000656A" w:rsidRPr="003F4068">
        <w:rPr>
          <w:rFonts w:ascii="Times New Roman" w:hAnsi="Times New Roman" w:cs="Times New Roman"/>
          <w:color w:val="222222"/>
          <w:sz w:val="24"/>
          <w:szCs w:val="24"/>
          <w:shd w:val="clear" w:color="auto" w:fill="FFFFFF"/>
        </w:rPr>
        <w:t>Kashyap</w:t>
      </w:r>
      <w:proofErr w:type="spellEnd"/>
      <w:r w:rsidR="0000656A" w:rsidRPr="003F4068">
        <w:rPr>
          <w:rFonts w:ascii="Times New Roman" w:hAnsi="Times New Roman" w:cs="Times New Roman"/>
          <w:sz w:val="24"/>
          <w:szCs w:val="24"/>
        </w:rPr>
        <w:t xml:space="preserve"> </w:t>
      </w:r>
      <w:r w:rsidR="0000656A">
        <w:rPr>
          <w:rFonts w:ascii="Times New Roman" w:hAnsi="Times New Roman" w:cs="Times New Roman"/>
          <w:sz w:val="24"/>
          <w:szCs w:val="24"/>
        </w:rPr>
        <w:t>et</w:t>
      </w:r>
      <w:r w:rsidR="00FF14C7">
        <w:rPr>
          <w:rFonts w:ascii="Times New Roman" w:hAnsi="Times New Roman" w:cs="Times New Roman"/>
          <w:sz w:val="24"/>
          <w:szCs w:val="24"/>
        </w:rPr>
        <w:t xml:space="preserve"> </w:t>
      </w:r>
      <w:r w:rsidR="0000656A">
        <w:rPr>
          <w:rFonts w:ascii="Times New Roman" w:hAnsi="Times New Roman" w:cs="Times New Roman"/>
          <w:sz w:val="24"/>
          <w:szCs w:val="24"/>
        </w:rPr>
        <w:t>al</w:t>
      </w:r>
      <w:r w:rsidR="00FF14C7">
        <w:rPr>
          <w:rFonts w:ascii="Times New Roman" w:hAnsi="Times New Roman" w:cs="Times New Roman"/>
          <w:sz w:val="24"/>
          <w:szCs w:val="24"/>
        </w:rPr>
        <w:t>.,</w:t>
      </w:r>
      <w:r w:rsidR="0000656A">
        <w:rPr>
          <w:rFonts w:ascii="Times New Roman" w:hAnsi="Times New Roman" w:cs="Times New Roman"/>
          <w:sz w:val="24"/>
          <w:szCs w:val="24"/>
        </w:rPr>
        <w:t xml:space="preserve"> (2019), </w:t>
      </w:r>
      <w:r w:rsidR="004D3644">
        <w:rPr>
          <w:rFonts w:ascii="Times New Roman" w:hAnsi="Times New Roman" w:cs="Times New Roman"/>
          <w:sz w:val="24"/>
          <w:szCs w:val="24"/>
        </w:rPr>
        <w:t>c</w:t>
      </w:r>
      <w:r w:rsidRPr="003F4068">
        <w:rPr>
          <w:rFonts w:ascii="Times New Roman" w:hAnsi="Times New Roman" w:cs="Times New Roman"/>
          <w:sz w:val="24"/>
          <w:szCs w:val="24"/>
        </w:rPr>
        <w:t>oordination and communication also help ensure effective interaction of the members of the health facility with patients and ensure the best services are provided to the patient. Communication also ensures that patients provide their feedback on their experience</w:t>
      </w:r>
      <w:r w:rsidR="004D3644">
        <w:rPr>
          <w:rFonts w:ascii="Times New Roman" w:hAnsi="Times New Roman" w:cs="Times New Roman"/>
          <w:sz w:val="24"/>
          <w:szCs w:val="24"/>
        </w:rPr>
        <w:t>s in the institution</w:t>
      </w:r>
      <w:r w:rsidRPr="003F4068">
        <w:rPr>
          <w:rFonts w:ascii="Times New Roman" w:hAnsi="Times New Roman" w:cs="Times New Roman"/>
          <w:sz w:val="24"/>
          <w:szCs w:val="24"/>
        </w:rPr>
        <w:t xml:space="preserve"> and areas they would like to change. Effective communication and coordination in the health care facility should follow the right protocols. The ethical consideration associated with communication is ensuring that the information being passed to other parties in the correct information and free from biases. </w:t>
      </w:r>
    </w:p>
    <w:p w14:paraId="4BF5F5F0" w14:textId="77777777" w:rsidR="00D4299B" w:rsidRPr="004D3644" w:rsidRDefault="00D4299B" w:rsidP="004D3644">
      <w:pPr>
        <w:spacing w:line="480" w:lineRule="auto"/>
        <w:ind w:firstLine="720"/>
        <w:jc w:val="center"/>
        <w:rPr>
          <w:rFonts w:ascii="Times New Roman" w:hAnsi="Times New Roman" w:cs="Times New Roman"/>
          <w:b/>
          <w:bCs/>
          <w:sz w:val="24"/>
          <w:szCs w:val="24"/>
        </w:rPr>
      </w:pPr>
      <w:r w:rsidRPr="004D3644">
        <w:rPr>
          <w:rFonts w:ascii="Times New Roman" w:hAnsi="Times New Roman" w:cs="Times New Roman"/>
          <w:b/>
          <w:bCs/>
          <w:sz w:val="24"/>
          <w:szCs w:val="24"/>
        </w:rPr>
        <w:t>Conclusion</w:t>
      </w:r>
    </w:p>
    <w:p w14:paraId="6F2801EC" w14:textId="0E6BABF5" w:rsidR="00350674" w:rsidRDefault="00D4299B" w:rsidP="00D4299B">
      <w:pPr>
        <w:spacing w:line="480" w:lineRule="auto"/>
        <w:ind w:firstLine="720"/>
        <w:rPr>
          <w:rFonts w:ascii="Times New Roman" w:hAnsi="Times New Roman" w:cs="Times New Roman"/>
          <w:sz w:val="24"/>
          <w:szCs w:val="24"/>
        </w:rPr>
      </w:pPr>
      <w:r w:rsidRPr="003F4068">
        <w:rPr>
          <w:rFonts w:ascii="Times New Roman" w:hAnsi="Times New Roman" w:cs="Times New Roman"/>
          <w:sz w:val="24"/>
          <w:szCs w:val="24"/>
        </w:rPr>
        <w:t>The issue of nurse's work overload is common in different medical institutions and is caused b</w:t>
      </w:r>
      <w:r w:rsidR="004D3644">
        <w:rPr>
          <w:rFonts w:ascii="Times New Roman" w:hAnsi="Times New Roman" w:cs="Times New Roman"/>
          <w:sz w:val="24"/>
          <w:szCs w:val="24"/>
        </w:rPr>
        <w:t>y</w:t>
      </w:r>
      <w:r w:rsidRPr="003F4068">
        <w:rPr>
          <w:rFonts w:ascii="Times New Roman" w:hAnsi="Times New Roman" w:cs="Times New Roman"/>
          <w:sz w:val="24"/>
          <w:szCs w:val="24"/>
        </w:rPr>
        <w:t xml:space="preserve"> </w:t>
      </w:r>
      <w:r w:rsidR="004D3644">
        <w:rPr>
          <w:rFonts w:ascii="Times New Roman" w:hAnsi="Times New Roman" w:cs="Times New Roman"/>
          <w:sz w:val="24"/>
          <w:szCs w:val="24"/>
        </w:rPr>
        <w:t>shortage of nurses</w:t>
      </w:r>
      <w:r w:rsidRPr="003F4068">
        <w:rPr>
          <w:rFonts w:ascii="Times New Roman" w:hAnsi="Times New Roman" w:cs="Times New Roman"/>
          <w:sz w:val="24"/>
          <w:szCs w:val="24"/>
        </w:rPr>
        <w:t xml:space="preserve">. Work overload in nursing is caused by a shortage of nurses in the institutions, an increase in the number of patients in the medical facilities, a lack of the necessary resources for nurses to carry out their activities, and disruption of the nurse's set schedules. Work overload in nursing results in burnout and stress and hinder the normal process of nurses conducting their daily activities in taking care of their patients. Nurses' effectiveness may result in medical errors, which pose a lot of harm to the patients and has ethical and legal implications </w:t>
      </w:r>
      <w:r w:rsidRPr="003F4068">
        <w:rPr>
          <w:rFonts w:ascii="Times New Roman" w:hAnsi="Times New Roman" w:cs="Times New Roman"/>
          <w:sz w:val="24"/>
          <w:szCs w:val="24"/>
        </w:rPr>
        <w:lastRenderedPageBreak/>
        <w:t>for the nurse</w:t>
      </w:r>
      <w:r w:rsidR="00AF5180">
        <w:rPr>
          <w:rFonts w:ascii="Times New Roman" w:hAnsi="Times New Roman" w:cs="Times New Roman"/>
          <w:sz w:val="24"/>
          <w:szCs w:val="24"/>
        </w:rPr>
        <w:t xml:space="preserve"> (</w:t>
      </w:r>
      <w:r w:rsidR="00AF5180" w:rsidRPr="003F4068">
        <w:rPr>
          <w:rFonts w:ascii="Times New Roman" w:hAnsi="Times New Roman" w:cs="Times New Roman"/>
          <w:color w:val="222222"/>
          <w:sz w:val="24"/>
          <w:szCs w:val="24"/>
          <w:shd w:val="clear" w:color="auto" w:fill="FFFFFF"/>
        </w:rPr>
        <w:t>Thomas, Bantz</w:t>
      </w:r>
      <w:r w:rsidR="00AF5180">
        <w:rPr>
          <w:rFonts w:ascii="Times New Roman" w:hAnsi="Times New Roman" w:cs="Times New Roman"/>
          <w:color w:val="222222"/>
          <w:sz w:val="24"/>
          <w:szCs w:val="24"/>
          <w:shd w:val="clear" w:color="auto" w:fill="FFFFFF"/>
        </w:rPr>
        <w:t xml:space="preserve"> </w:t>
      </w:r>
      <w:r w:rsidR="00AF5180" w:rsidRPr="003F4068">
        <w:rPr>
          <w:rFonts w:ascii="Times New Roman" w:hAnsi="Times New Roman" w:cs="Times New Roman"/>
          <w:color w:val="222222"/>
          <w:sz w:val="24"/>
          <w:szCs w:val="24"/>
          <w:shd w:val="clear" w:color="auto" w:fill="FFFFFF"/>
        </w:rPr>
        <w:t>&amp; McIntosh,</w:t>
      </w:r>
      <w:r w:rsidR="00AF5180">
        <w:rPr>
          <w:rFonts w:ascii="Times New Roman" w:hAnsi="Times New Roman" w:cs="Times New Roman"/>
          <w:color w:val="222222"/>
          <w:sz w:val="24"/>
          <w:szCs w:val="24"/>
          <w:shd w:val="clear" w:color="auto" w:fill="FFFFFF"/>
        </w:rPr>
        <w:t xml:space="preserve"> 2019)</w:t>
      </w:r>
      <w:r w:rsidRPr="003F4068">
        <w:rPr>
          <w:rFonts w:ascii="Times New Roman" w:hAnsi="Times New Roman" w:cs="Times New Roman"/>
          <w:sz w:val="24"/>
          <w:szCs w:val="24"/>
        </w:rPr>
        <w:t>. Ensuring proper coordination and communication is a strategy of ensuring that work overload and the shortage of nurses are addressed. Communication will help the management identify the healthcare institution areas that require to allocate more nurses and resources.</w:t>
      </w:r>
    </w:p>
    <w:p w14:paraId="4CAA625C" w14:textId="77777777" w:rsidR="004D3644" w:rsidRDefault="004D3644" w:rsidP="004D3644">
      <w:pPr>
        <w:spacing w:line="480" w:lineRule="auto"/>
        <w:ind w:firstLine="720"/>
        <w:jc w:val="center"/>
        <w:rPr>
          <w:rFonts w:ascii="Times New Roman" w:hAnsi="Times New Roman" w:cs="Times New Roman"/>
          <w:b/>
          <w:bCs/>
          <w:sz w:val="24"/>
          <w:szCs w:val="24"/>
        </w:rPr>
      </w:pPr>
    </w:p>
    <w:p w14:paraId="0259220B" w14:textId="77777777" w:rsidR="004D3644" w:rsidRDefault="004D3644" w:rsidP="004D3644">
      <w:pPr>
        <w:spacing w:line="480" w:lineRule="auto"/>
        <w:ind w:firstLine="720"/>
        <w:jc w:val="center"/>
        <w:rPr>
          <w:rFonts w:ascii="Times New Roman" w:hAnsi="Times New Roman" w:cs="Times New Roman"/>
          <w:b/>
          <w:bCs/>
          <w:sz w:val="24"/>
          <w:szCs w:val="24"/>
        </w:rPr>
      </w:pPr>
    </w:p>
    <w:p w14:paraId="11DAFA94" w14:textId="77777777" w:rsidR="004D3644" w:rsidRDefault="004D3644" w:rsidP="004D3644">
      <w:pPr>
        <w:spacing w:line="480" w:lineRule="auto"/>
        <w:ind w:firstLine="720"/>
        <w:jc w:val="center"/>
        <w:rPr>
          <w:rFonts w:ascii="Times New Roman" w:hAnsi="Times New Roman" w:cs="Times New Roman"/>
          <w:b/>
          <w:bCs/>
          <w:sz w:val="24"/>
          <w:szCs w:val="24"/>
        </w:rPr>
      </w:pPr>
    </w:p>
    <w:p w14:paraId="5A5A5B2D" w14:textId="77777777" w:rsidR="004D3644" w:rsidRDefault="004D3644" w:rsidP="004D3644">
      <w:pPr>
        <w:spacing w:line="480" w:lineRule="auto"/>
        <w:ind w:firstLine="720"/>
        <w:jc w:val="center"/>
        <w:rPr>
          <w:rFonts w:ascii="Times New Roman" w:hAnsi="Times New Roman" w:cs="Times New Roman"/>
          <w:b/>
          <w:bCs/>
          <w:sz w:val="24"/>
          <w:szCs w:val="24"/>
        </w:rPr>
      </w:pPr>
    </w:p>
    <w:p w14:paraId="66C59861" w14:textId="77777777" w:rsidR="004D3644" w:rsidRDefault="004D3644" w:rsidP="004D3644">
      <w:pPr>
        <w:spacing w:line="480" w:lineRule="auto"/>
        <w:ind w:firstLine="720"/>
        <w:jc w:val="center"/>
        <w:rPr>
          <w:rFonts w:ascii="Times New Roman" w:hAnsi="Times New Roman" w:cs="Times New Roman"/>
          <w:b/>
          <w:bCs/>
          <w:sz w:val="24"/>
          <w:szCs w:val="24"/>
        </w:rPr>
      </w:pPr>
    </w:p>
    <w:p w14:paraId="047AA19B" w14:textId="77777777" w:rsidR="004D3644" w:rsidRDefault="004D3644" w:rsidP="004D3644">
      <w:pPr>
        <w:spacing w:line="480" w:lineRule="auto"/>
        <w:ind w:firstLine="720"/>
        <w:jc w:val="center"/>
        <w:rPr>
          <w:rFonts w:ascii="Times New Roman" w:hAnsi="Times New Roman" w:cs="Times New Roman"/>
          <w:b/>
          <w:bCs/>
          <w:sz w:val="24"/>
          <w:szCs w:val="24"/>
        </w:rPr>
      </w:pPr>
    </w:p>
    <w:p w14:paraId="79C1E4B9" w14:textId="77777777" w:rsidR="004D3644" w:rsidRDefault="004D3644" w:rsidP="004D3644">
      <w:pPr>
        <w:spacing w:line="480" w:lineRule="auto"/>
        <w:ind w:firstLine="720"/>
        <w:jc w:val="center"/>
        <w:rPr>
          <w:rFonts w:ascii="Times New Roman" w:hAnsi="Times New Roman" w:cs="Times New Roman"/>
          <w:b/>
          <w:bCs/>
          <w:sz w:val="24"/>
          <w:szCs w:val="24"/>
        </w:rPr>
      </w:pPr>
    </w:p>
    <w:p w14:paraId="5B6CEF3D" w14:textId="77777777" w:rsidR="004D3644" w:rsidRDefault="004D3644" w:rsidP="004D3644">
      <w:pPr>
        <w:spacing w:line="480" w:lineRule="auto"/>
        <w:ind w:firstLine="720"/>
        <w:jc w:val="center"/>
        <w:rPr>
          <w:rFonts w:ascii="Times New Roman" w:hAnsi="Times New Roman" w:cs="Times New Roman"/>
          <w:b/>
          <w:bCs/>
          <w:sz w:val="24"/>
          <w:szCs w:val="24"/>
        </w:rPr>
      </w:pPr>
    </w:p>
    <w:p w14:paraId="3FA9B147" w14:textId="77777777" w:rsidR="004D3644" w:rsidRDefault="004D3644" w:rsidP="004D3644">
      <w:pPr>
        <w:spacing w:line="480" w:lineRule="auto"/>
        <w:ind w:firstLine="720"/>
        <w:jc w:val="center"/>
        <w:rPr>
          <w:rFonts w:ascii="Times New Roman" w:hAnsi="Times New Roman" w:cs="Times New Roman"/>
          <w:b/>
          <w:bCs/>
          <w:sz w:val="24"/>
          <w:szCs w:val="24"/>
        </w:rPr>
      </w:pPr>
    </w:p>
    <w:p w14:paraId="43C827A4" w14:textId="77777777" w:rsidR="004D3644" w:rsidRDefault="004D3644" w:rsidP="004D3644">
      <w:pPr>
        <w:spacing w:line="480" w:lineRule="auto"/>
        <w:ind w:firstLine="720"/>
        <w:jc w:val="center"/>
        <w:rPr>
          <w:rFonts w:ascii="Times New Roman" w:hAnsi="Times New Roman" w:cs="Times New Roman"/>
          <w:b/>
          <w:bCs/>
          <w:sz w:val="24"/>
          <w:szCs w:val="24"/>
        </w:rPr>
      </w:pPr>
    </w:p>
    <w:p w14:paraId="1D957E5F" w14:textId="77777777" w:rsidR="004D3644" w:rsidRDefault="004D3644" w:rsidP="004D3644">
      <w:pPr>
        <w:spacing w:line="480" w:lineRule="auto"/>
        <w:ind w:firstLine="720"/>
        <w:jc w:val="center"/>
        <w:rPr>
          <w:rFonts w:ascii="Times New Roman" w:hAnsi="Times New Roman" w:cs="Times New Roman"/>
          <w:b/>
          <w:bCs/>
          <w:sz w:val="24"/>
          <w:szCs w:val="24"/>
        </w:rPr>
      </w:pPr>
    </w:p>
    <w:p w14:paraId="0F346D11" w14:textId="77777777" w:rsidR="004D3644" w:rsidRDefault="004D3644" w:rsidP="004D3644">
      <w:pPr>
        <w:spacing w:line="480" w:lineRule="auto"/>
        <w:ind w:firstLine="720"/>
        <w:jc w:val="center"/>
        <w:rPr>
          <w:rFonts w:ascii="Times New Roman" w:hAnsi="Times New Roman" w:cs="Times New Roman"/>
          <w:b/>
          <w:bCs/>
          <w:sz w:val="24"/>
          <w:szCs w:val="24"/>
        </w:rPr>
      </w:pPr>
    </w:p>
    <w:p w14:paraId="2B3C09E0" w14:textId="77777777" w:rsidR="004D3644" w:rsidRDefault="004D3644" w:rsidP="004D3644">
      <w:pPr>
        <w:spacing w:line="480" w:lineRule="auto"/>
        <w:ind w:firstLine="720"/>
        <w:jc w:val="center"/>
        <w:rPr>
          <w:rFonts w:ascii="Times New Roman" w:hAnsi="Times New Roman" w:cs="Times New Roman"/>
          <w:b/>
          <w:bCs/>
          <w:sz w:val="24"/>
          <w:szCs w:val="24"/>
        </w:rPr>
      </w:pPr>
    </w:p>
    <w:p w14:paraId="1178EFB2" w14:textId="77777777" w:rsidR="00FF14C7" w:rsidRDefault="00FF14C7" w:rsidP="00FF14C7">
      <w:pPr>
        <w:tabs>
          <w:tab w:val="left" w:pos="4140"/>
          <w:tab w:val="center" w:pos="5040"/>
        </w:tabs>
        <w:spacing w:line="480" w:lineRule="auto"/>
        <w:ind w:firstLine="720"/>
        <w:rPr>
          <w:rFonts w:ascii="Times New Roman" w:hAnsi="Times New Roman" w:cs="Times New Roman"/>
          <w:b/>
          <w:bCs/>
          <w:sz w:val="24"/>
          <w:szCs w:val="24"/>
        </w:rPr>
      </w:pPr>
    </w:p>
    <w:p w14:paraId="38E0F050" w14:textId="77777777" w:rsidR="00FF14C7" w:rsidRDefault="00FF14C7" w:rsidP="00FF14C7">
      <w:pPr>
        <w:tabs>
          <w:tab w:val="left" w:pos="4140"/>
          <w:tab w:val="center" w:pos="5040"/>
        </w:tabs>
        <w:spacing w:line="480" w:lineRule="auto"/>
        <w:ind w:firstLine="720"/>
        <w:rPr>
          <w:rFonts w:ascii="Times New Roman" w:hAnsi="Times New Roman" w:cs="Times New Roman"/>
          <w:b/>
          <w:bCs/>
          <w:sz w:val="24"/>
          <w:szCs w:val="24"/>
        </w:rPr>
      </w:pPr>
    </w:p>
    <w:p w14:paraId="6CAA6FC8" w14:textId="13B243D5" w:rsidR="005B037F" w:rsidRPr="004D3644" w:rsidRDefault="00FF14C7" w:rsidP="00FF14C7">
      <w:pPr>
        <w:tabs>
          <w:tab w:val="left" w:pos="4140"/>
          <w:tab w:val="center" w:pos="5040"/>
        </w:tabs>
        <w:spacing w:line="480" w:lineRule="auto"/>
        <w:ind w:firstLine="720"/>
        <w:rPr>
          <w:rFonts w:ascii="Times New Roman" w:hAnsi="Times New Roman" w:cs="Times New Roman"/>
          <w:b/>
          <w:bCs/>
          <w:sz w:val="24"/>
          <w:szCs w:val="24"/>
        </w:rPr>
      </w:pPr>
      <w:bookmarkStart w:id="1" w:name="_GoBack"/>
      <w:bookmarkEnd w:id="1"/>
      <w:r>
        <w:rPr>
          <w:rFonts w:ascii="Times New Roman" w:hAnsi="Times New Roman" w:cs="Times New Roman"/>
          <w:b/>
          <w:bCs/>
          <w:sz w:val="24"/>
          <w:szCs w:val="24"/>
        </w:rPr>
        <w:lastRenderedPageBreak/>
        <w:tab/>
      </w:r>
      <w:r w:rsidR="005B037F" w:rsidRPr="004D3644">
        <w:rPr>
          <w:rFonts w:ascii="Times New Roman" w:hAnsi="Times New Roman" w:cs="Times New Roman"/>
          <w:b/>
          <w:bCs/>
          <w:sz w:val="24"/>
          <w:szCs w:val="24"/>
        </w:rPr>
        <w:t>References</w:t>
      </w:r>
    </w:p>
    <w:p w14:paraId="36F89103" w14:textId="77777777" w:rsidR="005B037F" w:rsidRPr="003F4068" w:rsidRDefault="005B037F" w:rsidP="005B037F">
      <w:pPr>
        <w:spacing w:line="480" w:lineRule="auto"/>
        <w:ind w:left="720" w:hanging="720"/>
        <w:rPr>
          <w:rFonts w:ascii="Times New Roman" w:hAnsi="Times New Roman" w:cs="Times New Roman"/>
          <w:color w:val="222222"/>
          <w:sz w:val="24"/>
          <w:szCs w:val="24"/>
          <w:shd w:val="clear" w:color="auto" w:fill="FFFFFF"/>
        </w:rPr>
      </w:pPr>
      <w:r w:rsidRPr="003F4068">
        <w:rPr>
          <w:rFonts w:ascii="Times New Roman" w:hAnsi="Times New Roman" w:cs="Times New Roman"/>
          <w:color w:val="222222"/>
          <w:sz w:val="24"/>
          <w:szCs w:val="24"/>
          <w:shd w:val="clear" w:color="auto" w:fill="FFFFFF"/>
        </w:rPr>
        <w:t>Bakhamis, L., Paul III, D. P., Smith, H., &amp; Coustasse, A. (2019). Still an epidemic: The burnout syndrome in hospital registered nurses. </w:t>
      </w:r>
      <w:r w:rsidRPr="003F4068">
        <w:rPr>
          <w:rFonts w:ascii="Times New Roman" w:hAnsi="Times New Roman" w:cs="Times New Roman"/>
          <w:i/>
          <w:iCs/>
          <w:color w:val="222222"/>
          <w:sz w:val="24"/>
          <w:szCs w:val="24"/>
          <w:shd w:val="clear" w:color="auto" w:fill="FFFFFF"/>
        </w:rPr>
        <w:t>The Health Care Manager</w:t>
      </w:r>
      <w:r w:rsidRPr="003F4068">
        <w:rPr>
          <w:rFonts w:ascii="Times New Roman" w:hAnsi="Times New Roman" w:cs="Times New Roman"/>
          <w:color w:val="222222"/>
          <w:sz w:val="24"/>
          <w:szCs w:val="24"/>
          <w:shd w:val="clear" w:color="auto" w:fill="FFFFFF"/>
        </w:rPr>
        <w:t>, </w:t>
      </w:r>
      <w:r w:rsidRPr="003F4068">
        <w:rPr>
          <w:rFonts w:ascii="Times New Roman" w:hAnsi="Times New Roman" w:cs="Times New Roman"/>
          <w:i/>
          <w:iCs/>
          <w:color w:val="222222"/>
          <w:sz w:val="24"/>
          <w:szCs w:val="24"/>
          <w:shd w:val="clear" w:color="auto" w:fill="FFFFFF"/>
        </w:rPr>
        <w:t>38</w:t>
      </w:r>
      <w:r w:rsidRPr="003F4068">
        <w:rPr>
          <w:rFonts w:ascii="Times New Roman" w:hAnsi="Times New Roman" w:cs="Times New Roman"/>
          <w:color w:val="222222"/>
          <w:sz w:val="24"/>
          <w:szCs w:val="24"/>
          <w:shd w:val="clear" w:color="auto" w:fill="FFFFFF"/>
        </w:rPr>
        <w:t>(1), 3-10.</w:t>
      </w:r>
    </w:p>
    <w:p w14:paraId="78E00311" w14:textId="77777777" w:rsidR="005B037F" w:rsidRPr="003F4068" w:rsidRDefault="005B037F" w:rsidP="005B037F">
      <w:pPr>
        <w:spacing w:line="480" w:lineRule="auto"/>
        <w:ind w:left="720" w:hanging="720"/>
        <w:rPr>
          <w:rFonts w:ascii="Times New Roman" w:hAnsi="Times New Roman" w:cs="Times New Roman"/>
          <w:color w:val="222222"/>
          <w:sz w:val="24"/>
          <w:szCs w:val="24"/>
          <w:shd w:val="clear" w:color="auto" w:fill="FFFFFF"/>
        </w:rPr>
      </w:pPr>
      <w:r w:rsidRPr="003F4068">
        <w:rPr>
          <w:rFonts w:ascii="Times New Roman" w:hAnsi="Times New Roman" w:cs="Times New Roman"/>
          <w:color w:val="222222"/>
          <w:sz w:val="24"/>
          <w:szCs w:val="24"/>
          <w:shd w:val="clear" w:color="auto" w:fill="FFFFFF"/>
        </w:rPr>
        <w:t>Hogarth, M. (2017). Avoiding burnout. In </w:t>
      </w:r>
      <w:r w:rsidRPr="003F4068">
        <w:rPr>
          <w:rFonts w:ascii="Times New Roman" w:hAnsi="Times New Roman" w:cs="Times New Roman"/>
          <w:i/>
          <w:iCs/>
          <w:color w:val="222222"/>
          <w:sz w:val="24"/>
          <w:szCs w:val="24"/>
          <w:shd w:val="clear" w:color="auto" w:fill="FFFFFF"/>
        </w:rPr>
        <w:t>Emotion in the Library Workplace</w:t>
      </w:r>
      <w:r w:rsidRPr="003F4068">
        <w:rPr>
          <w:rFonts w:ascii="Times New Roman" w:hAnsi="Times New Roman" w:cs="Times New Roman"/>
          <w:color w:val="222222"/>
          <w:sz w:val="24"/>
          <w:szCs w:val="24"/>
          <w:shd w:val="clear" w:color="auto" w:fill="FFFFFF"/>
        </w:rPr>
        <w:t>. Emerald Publishing Limited.</w:t>
      </w:r>
    </w:p>
    <w:p w14:paraId="44E2A15B" w14:textId="77777777" w:rsidR="005B037F" w:rsidRPr="003F4068" w:rsidRDefault="005B037F" w:rsidP="005B037F">
      <w:pPr>
        <w:spacing w:line="480" w:lineRule="auto"/>
        <w:ind w:left="720" w:hanging="720"/>
        <w:rPr>
          <w:rFonts w:ascii="Times New Roman" w:hAnsi="Times New Roman" w:cs="Times New Roman"/>
          <w:sz w:val="24"/>
          <w:szCs w:val="24"/>
        </w:rPr>
      </w:pPr>
      <w:r w:rsidRPr="003F4068">
        <w:rPr>
          <w:rFonts w:ascii="Times New Roman" w:hAnsi="Times New Roman" w:cs="Times New Roman"/>
          <w:color w:val="222222"/>
          <w:sz w:val="24"/>
          <w:szCs w:val="24"/>
          <w:shd w:val="clear" w:color="auto" w:fill="FFFFFF"/>
        </w:rPr>
        <w:t>Kashyap, M. V., DIM&amp;PH, M. R. H., &amp; Johnson-Mann, C. N. (2019). Silence is deadly: The importance of communication in addressing wellness and burnout in surgical residency. </w:t>
      </w:r>
      <w:r w:rsidRPr="003F4068">
        <w:rPr>
          <w:rFonts w:ascii="Times New Roman" w:hAnsi="Times New Roman" w:cs="Times New Roman"/>
          <w:i/>
          <w:iCs/>
          <w:color w:val="222222"/>
          <w:sz w:val="24"/>
          <w:szCs w:val="24"/>
          <w:shd w:val="clear" w:color="auto" w:fill="FFFFFF"/>
        </w:rPr>
        <w:t>Bull Am Coll Surg</w:t>
      </w:r>
      <w:r w:rsidRPr="003F4068">
        <w:rPr>
          <w:rFonts w:ascii="Times New Roman" w:hAnsi="Times New Roman" w:cs="Times New Roman"/>
          <w:color w:val="222222"/>
          <w:sz w:val="24"/>
          <w:szCs w:val="24"/>
          <w:shd w:val="clear" w:color="auto" w:fill="FFFFFF"/>
        </w:rPr>
        <w:t>, </w:t>
      </w:r>
      <w:r w:rsidRPr="003F4068">
        <w:rPr>
          <w:rFonts w:ascii="Times New Roman" w:hAnsi="Times New Roman" w:cs="Times New Roman"/>
          <w:i/>
          <w:iCs/>
          <w:color w:val="222222"/>
          <w:sz w:val="24"/>
          <w:szCs w:val="24"/>
          <w:shd w:val="clear" w:color="auto" w:fill="FFFFFF"/>
        </w:rPr>
        <w:t>104</w:t>
      </w:r>
      <w:r w:rsidRPr="003F4068">
        <w:rPr>
          <w:rFonts w:ascii="Times New Roman" w:hAnsi="Times New Roman" w:cs="Times New Roman"/>
          <w:color w:val="222222"/>
          <w:sz w:val="24"/>
          <w:szCs w:val="24"/>
          <w:shd w:val="clear" w:color="auto" w:fill="FFFFFF"/>
        </w:rPr>
        <w:t>(8), 22-29.</w:t>
      </w:r>
    </w:p>
    <w:p w14:paraId="4554F567" w14:textId="77777777" w:rsidR="005B037F" w:rsidRPr="003F4068" w:rsidRDefault="005B037F" w:rsidP="005B037F">
      <w:pPr>
        <w:spacing w:line="480" w:lineRule="auto"/>
        <w:ind w:left="720" w:hanging="720"/>
        <w:rPr>
          <w:rFonts w:ascii="Times New Roman" w:hAnsi="Times New Roman" w:cs="Times New Roman"/>
          <w:color w:val="222222"/>
          <w:sz w:val="24"/>
          <w:szCs w:val="24"/>
          <w:shd w:val="clear" w:color="auto" w:fill="FFFFFF"/>
        </w:rPr>
      </w:pPr>
      <w:r w:rsidRPr="003F4068">
        <w:rPr>
          <w:rFonts w:ascii="Times New Roman" w:hAnsi="Times New Roman" w:cs="Times New Roman"/>
          <w:color w:val="222222"/>
          <w:sz w:val="24"/>
          <w:szCs w:val="24"/>
          <w:shd w:val="clear" w:color="auto" w:fill="FFFFFF"/>
        </w:rPr>
        <w:t>McKechnie, T. (2016). Call for nurses: The multi-dimensional manifestation of nursing shortage on patient care. </w:t>
      </w:r>
      <w:r w:rsidRPr="003F4068">
        <w:rPr>
          <w:rFonts w:ascii="Times New Roman" w:hAnsi="Times New Roman" w:cs="Times New Roman"/>
          <w:i/>
          <w:iCs/>
          <w:color w:val="222222"/>
          <w:sz w:val="24"/>
          <w:szCs w:val="24"/>
          <w:shd w:val="clear" w:color="auto" w:fill="FFFFFF"/>
        </w:rPr>
        <w:t>QIHI Journal of Healthcare Improvement and Patient Safety</w:t>
      </w:r>
      <w:r w:rsidRPr="003F4068">
        <w:rPr>
          <w:rFonts w:ascii="Times New Roman" w:hAnsi="Times New Roman" w:cs="Times New Roman"/>
          <w:color w:val="222222"/>
          <w:sz w:val="24"/>
          <w:szCs w:val="24"/>
          <w:shd w:val="clear" w:color="auto" w:fill="FFFFFF"/>
        </w:rPr>
        <w:t>, (2).</w:t>
      </w:r>
    </w:p>
    <w:p w14:paraId="675745FC" w14:textId="77777777" w:rsidR="005B037F" w:rsidRPr="003F4068" w:rsidRDefault="005B037F" w:rsidP="005B037F">
      <w:pPr>
        <w:spacing w:line="480" w:lineRule="auto"/>
        <w:ind w:left="720" w:hanging="720"/>
        <w:rPr>
          <w:rFonts w:ascii="Times New Roman" w:hAnsi="Times New Roman" w:cs="Times New Roman"/>
          <w:color w:val="222222"/>
          <w:sz w:val="24"/>
          <w:szCs w:val="24"/>
          <w:shd w:val="clear" w:color="auto" w:fill="FFFFFF"/>
        </w:rPr>
      </w:pPr>
      <w:r w:rsidRPr="003F4068">
        <w:rPr>
          <w:rFonts w:ascii="Times New Roman" w:hAnsi="Times New Roman" w:cs="Times New Roman"/>
          <w:color w:val="222222"/>
          <w:sz w:val="24"/>
          <w:szCs w:val="24"/>
          <w:shd w:val="clear" w:color="auto" w:fill="FFFFFF"/>
        </w:rPr>
        <w:t>Thomas, C. M., Bantz, D. L., &amp; McIntosh, C. E. (2019). Nurse faculty burnout and strategies to avoid it. </w:t>
      </w:r>
      <w:r w:rsidRPr="003F4068">
        <w:rPr>
          <w:rFonts w:ascii="Times New Roman" w:hAnsi="Times New Roman" w:cs="Times New Roman"/>
          <w:i/>
          <w:iCs/>
          <w:color w:val="222222"/>
          <w:sz w:val="24"/>
          <w:szCs w:val="24"/>
          <w:shd w:val="clear" w:color="auto" w:fill="FFFFFF"/>
        </w:rPr>
        <w:t>Teaching and Learning in Nursing</w:t>
      </w:r>
      <w:r w:rsidRPr="003F4068">
        <w:rPr>
          <w:rFonts w:ascii="Times New Roman" w:hAnsi="Times New Roman" w:cs="Times New Roman"/>
          <w:color w:val="222222"/>
          <w:sz w:val="24"/>
          <w:szCs w:val="24"/>
          <w:shd w:val="clear" w:color="auto" w:fill="FFFFFF"/>
        </w:rPr>
        <w:t>, </w:t>
      </w:r>
      <w:r w:rsidRPr="003F4068">
        <w:rPr>
          <w:rFonts w:ascii="Times New Roman" w:hAnsi="Times New Roman" w:cs="Times New Roman"/>
          <w:i/>
          <w:iCs/>
          <w:color w:val="222222"/>
          <w:sz w:val="24"/>
          <w:szCs w:val="24"/>
          <w:shd w:val="clear" w:color="auto" w:fill="FFFFFF"/>
        </w:rPr>
        <w:t>14</w:t>
      </w:r>
      <w:r w:rsidRPr="003F4068">
        <w:rPr>
          <w:rFonts w:ascii="Times New Roman" w:hAnsi="Times New Roman" w:cs="Times New Roman"/>
          <w:color w:val="222222"/>
          <w:sz w:val="24"/>
          <w:szCs w:val="24"/>
          <w:shd w:val="clear" w:color="auto" w:fill="FFFFFF"/>
        </w:rPr>
        <w:t>(2), 111-116.</w:t>
      </w:r>
    </w:p>
    <w:sectPr w:rsidR="005B037F" w:rsidRPr="003F40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2D1ED5" w14:textId="77777777" w:rsidR="0039226B" w:rsidRDefault="0039226B" w:rsidP="0029763E">
      <w:pPr>
        <w:spacing w:after="0" w:line="240" w:lineRule="auto"/>
      </w:pPr>
      <w:r>
        <w:separator/>
      </w:r>
    </w:p>
  </w:endnote>
  <w:endnote w:type="continuationSeparator" w:id="0">
    <w:p w14:paraId="37CDB02D" w14:textId="77777777" w:rsidR="0039226B" w:rsidRDefault="0039226B" w:rsidP="002976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3EF0B" w14:textId="77777777" w:rsidR="0039226B" w:rsidRDefault="0039226B" w:rsidP="0029763E">
      <w:pPr>
        <w:spacing w:after="0" w:line="240" w:lineRule="auto"/>
      </w:pPr>
      <w:r>
        <w:separator/>
      </w:r>
    </w:p>
  </w:footnote>
  <w:footnote w:type="continuationSeparator" w:id="0">
    <w:p w14:paraId="18E97466" w14:textId="77777777" w:rsidR="0039226B" w:rsidRDefault="0039226B" w:rsidP="002976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B7C4D" w14:textId="402F4668" w:rsidR="0029763E" w:rsidRPr="0029763E" w:rsidRDefault="0029763E">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29763E">
      <w:rPr>
        <w:rFonts w:ascii="Times New Roman" w:hAnsi="Times New Roman" w:cs="Times New Roman"/>
        <w:sz w:val="24"/>
        <w:szCs w:val="24"/>
      </w:rPr>
      <w:fldChar w:fldCharType="begin"/>
    </w:r>
    <w:r w:rsidRPr="0029763E">
      <w:rPr>
        <w:rFonts w:ascii="Times New Roman" w:hAnsi="Times New Roman" w:cs="Times New Roman"/>
        <w:sz w:val="24"/>
        <w:szCs w:val="24"/>
      </w:rPr>
      <w:instrText xml:space="preserve"> PAGE   \* MERGEFORMAT </w:instrText>
    </w:r>
    <w:r w:rsidRPr="0029763E">
      <w:rPr>
        <w:rFonts w:ascii="Times New Roman" w:hAnsi="Times New Roman" w:cs="Times New Roman"/>
        <w:sz w:val="24"/>
        <w:szCs w:val="24"/>
      </w:rPr>
      <w:fldChar w:fldCharType="separate"/>
    </w:r>
    <w:r w:rsidR="00FF14C7">
      <w:rPr>
        <w:rFonts w:ascii="Times New Roman" w:hAnsi="Times New Roman" w:cs="Times New Roman"/>
        <w:noProof/>
        <w:sz w:val="24"/>
        <w:szCs w:val="24"/>
      </w:rPr>
      <w:t>7</w:t>
    </w:r>
    <w:r w:rsidRPr="0029763E">
      <w:rPr>
        <w:rFonts w:ascii="Times New Roman" w:hAnsi="Times New Roman" w:cs="Times New Roman"/>
        <w:noProof/>
        <w:sz w:val="24"/>
        <w:szCs w:val="24"/>
      </w:rPr>
      <w:fldChar w:fldCharType="end"/>
    </w:r>
  </w:p>
  <w:p w14:paraId="28443E75" w14:textId="77777777" w:rsidR="0029763E" w:rsidRDefault="002976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FF3"/>
    <w:rsid w:val="0000656A"/>
    <w:rsid w:val="00033FF3"/>
    <w:rsid w:val="000E6F21"/>
    <w:rsid w:val="001136A0"/>
    <w:rsid w:val="00141999"/>
    <w:rsid w:val="001B558F"/>
    <w:rsid w:val="001D5ADC"/>
    <w:rsid w:val="001F2253"/>
    <w:rsid w:val="0029763E"/>
    <w:rsid w:val="00350674"/>
    <w:rsid w:val="00363BD8"/>
    <w:rsid w:val="0039226B"/>
    <w:rsid w:val="00396926"/>
    <w:rsid w:val="00396DD1"/>
    <w:rsid w:val="003F4068"/>
    <w:rsid w:val="00410336"/>
    <w:rsid w:val="004715D3"/>
    <w:rsid w:val="004D3644"/>
    <w:rsid w:val="005437C4"/>
    <w:rsid w:val="005B037F"/>
    <w:rsid w:val="005E73DF"/>
    <w:rsid w:val="006B4619"/>
    <w:rsid w:val="0073614E"/>
    <w:rsid w:val="00746A17"/>
    <w:rsid w:val="007567D2"/>
    <w:rsid w:val="00897C7D"/>
    <w:rsid w:val="008D5C30"/>
    <w:rsid w:val="008E24A1"/>
    <w:rsid w:val="00AF5180"/>
    <w:rsid w:val="00BC519F"/>
    <w:rsid w:val="00CC010E"/>
    <w:rsid w:val="00CC3FCA"/>
    <w:rsid w:val="00CF266F"/>
    <w:rsid w:val="00D4299B"/>
    <w:rsid w:val="00DA4C8B"/>
    <w:rsid w:val="00DA53AD"/>
    <w:rsid w:val="00F57A7C"/>
    <w:rsid w:val="00FA2E98"/>
    <w:rsid w:val="00FA2F9C"/>
    <w:rsid w:val="00FF1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D5D6C"/>
  <w15:chartTrackingRefBased/>
  <w15:docId w15:val="{80F9EE23-DD23-40FF-B86E-3C7CF2023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763E"/>
  </w:style>
  <w:style w:type="paragraph" w:styleId="Footer">
    <w:name w:val="footer"/>
    <w:basedOn w:val="Normal"/>
    <w:link w:val="FooterChar"/>
    <w:uiPriority w:val="99"/>
    <w:unhideWhenUsed/>
    <w:rsid w:val="00297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76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1406</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2020-12-18T13:17:00Z</dcterms:created>
  <dcterms:modified xsi:type="dcterms:W3CDTF">2020-12-18T13:17:00Z</dcterms:modified>
</cp:coreProperties>
</file>